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83E0" w14:textId="7C672FC3" w:rsidR="00EE6465" w:rsidRPr="00EE6465" w:rsidRDefault="00974EC5" w:rsidP="00EE6465">
      <w:pPr>
        <w:jc w:val="center"/>
        <w:rPr>
          <w:rFonts w:ascii="Cooper Black" w:hAnsi="Cooper Black"/>
          <w:b/>
          <w:bCs/>
          <w:color w:val="156082" w:themeColor="accent1"/>
          <w:sz w:val="72"/>
          <w:szCs w:val="72"/>
        </w:rPr>
      </w:pPr>
      <w:r w:rsidRPr="00974EC5">
        <w:rPr>
          <w:rFonts w:ascii="Cooper Black" w:hAnsi="Cooper Black"/>
          <w:b/>
          <w:bCs/>
          <w:noProof/>
          <w:color w:val="45B0E1" w:themeColor="accent1" w:themeTint="99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F01B14D" wp14:editId="0D99D41E">
            <wp:simplePos x="0" y="0"/>
            <wp:positionH relativeFrom="column">
              <wp:posOffset>-716915</wp:posOffset>
            </wp:positionH>
            <wp:positionV relativeFrom="paragraph">
              <wp:posOffset>-647065</wp:posOffset>
            </wp:positionV>
            <wp:extent cx="1720850" cy="1330090"/>
            <wp:effectExtent l="0" t="0" r="0" b="0"/>
            <wp:wrapNone/>
            <wp:docPr id="1641489515" name="Image 1" descr="Une image contenant Police, Graphique, logo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89515" name="Image 1" descr="Une image contenant Police, Graphique, logo, graphism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3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465" w:rsidRPr="00EE6465">
        <w:rPr>
          <w:rFonts w:ascii="Cooper Black" w:hAnsi="Cooper Black"/>
          <w:b/>
          <w:bCs/>
          <w:color w:val="45B0E1" w:themeColor="accent1" w:themeTint="99"/>
          <w:sz w:val="72"/>
          <w:szCs w:val="72"/>
        </w:rPr>
        <w:t>APTS</w:t>
      </w:r>
    </w:p>
    <w:p w14:paraId="0DA00E35" w14:textId="59810BF1" w:rsidR="00EE6465" w:rsidRPr="00EE6465" w:rsidRDefault="00EE6465" w:rsidP="00EE6465">
      <w:pPr>
        <w:jc w:val="center"/>
        <w:rPr>
          <w:rFonts w:ascii="Calibri Light" w:hAnsi="Calibri Light" w:cs="Calibri Light"/>
          <w:b/>
          <w:bCs/>
          <w:color w:val="4C94D8" w:themeColor="text2" w:themeTint="80"/>
          <w:sz w:val="36"/>
          <w:szCs w:val="36"/>
        </w:rPr>
      </w:pPr>
      <w:r w:rsidRPr="00EE6465">
        <w:rPr>
          <w:rFonts w:ascii="Calibri Light" w:hAnsi="Calibri Light" w:cs="Calibri Light"/>
          <w:b/>
          <w:bCs/>
          <w:color w:val="4C94D8" w:themeColor="text2" w:themeTint="80"/>
          <w:sz w:val="36"/>
          <w:szCs w:val="36"/>
        </w:rPr>
        <w:t>CISSS de Chaudière-Appalaches</w:t>
      </w:r>
    </w:p>
    <w:p w14:paraId="16EDF018" w14:textId="77777777" w:rsidR="00113E7D" w:rsidRPr="00113E7D" w:rsidRDefault="00974EC5" w:rsidP="00974EC5">
      <w:pPr>
        <w:jc w:val="center"/>
        <w:rPr>
          <w:rFonts w:ascii="Berlin Sans FB Demi" w:hAnsi="Berlin Sans FB Demi"/>
          <w:color w:val="215E99" w:themeColor="text2" w:themeTint="BF"/>
          <w:sz w:val="32"/>
          <w:szCs w:val="32"/>
        </w:rPr>
      </w:pPr>
      <w:r w:rsidRPr="00113E7D">
        <w:rPr>
          <w:rFonts w:ascii="Berlin Sans FB Demi" w:hAnsi="Berlin Sans FB Demi"/>
          <w:color w:val="215E99" w:themeColor="text2" w:themeTint="BF"/>
          <w:sz w:val="32"/>
          <w:szCs w:val="32"/>
        </w:rPr>
        <w:t xml:space="preserve">Présences </w:t>
      </w:r>
      <w:r w:rsidR="00113E7D" w:rsidRPr="00113E7D">
        <w:rPr>
          <w:rFonts w:ascii="Berlin Sans FB Demi" w:hAnsi="Berlin Sans FB Demi"/>
          <w:color w:val="215E99" w:themeColor="text2" w:themeTint="BF"/>
          <w:sz w:val="32"/>
          <w:szCs w:val="32"/>
        </w:rPr>
        <w:t xml:space="preserve">dans les bureaux syndicaux </w:t>
      </w:r>
    </w:p>
    <w:p w14:paraId="517262E1" w14:textId="681000DE" w:rsidR="00CC148D" w:rsidRPr="00113E7D" w:rsidRDefault="5418CE0B" w:rsidP="00974EC5">
      <w:pPr>
        <w:jc w:val="center"/>
        <w:rPr>
          <w:rFonts w:ascii="Berlin Sans FB" w:hAnsi="Berlin Sans FB"/>
          <w:color w:val="215E99" w:themeColor="text2" w:themeTint="BF"/>
          <w:sz w:val="32"/>
          <w:szCs w:val="32"/>
        </w:rPr>
      </w:pPr>
      <w:r w:rsidRPr="1FDA4C7B">
        <w:rPr>
          <w:rFonts w:ascii="Berlin Sans FB" w:hAnsi="Berlin Sans FB"/>
          <w:color w:val="215E99" w:themeColor="text2" w:themeTint="BF"/>
          <w:sz w:val="32"/>
          <w:szCs w:val="32"/>
        </w:rPr>
        <w:t>Semaine</w:t>
      </w:r>
      <w:r w:rsidR="00974EC5" w:rsidRPr="1FDA4C7B">
        <w:rPr>
          <w:rFonts w:ascii="Berlin Sans FB" w:hAnsi="Berlin Sans FB"/>
          <w:color w:val="215E99" w:themeColor="text2" w:themeTint="BF"/>
          <w:sz w:val="32"/>
          <w:szCs w:val="32"/>
        </w:rPr>
        <w:t xml:space="preserve"> du </w:t>
      </w:r>
      <w:r w:rsidR="4AAE3E3E" w:rsidRPr="1FDA4C7B">
        <w:rPr>
          <w:rFonts w:ascii="Berlin Sans FB" w:hAnsi="Berlin Sans FB"/>
          <w:color w:val="215E99" w:themeColor="text2" w:themeTint="BF"/>
          <w:sz w:val="32"/>
          <w:szCs w:val="32"/>
        </w:rPr>
        <w:t>12</w:t>
      </w:r>
      <w:r w:rsidR="0E699056" w:rsidRPr="1FDA4C7B">
        <w:rPr>
          <w:rFonts w:ascii="Berlin Sans FB" w:hAnsi="Berlin Sans FB"/>
          <w:color w:val="215E99" w:themeColor="text2" w:themeTint="BF"/>
          <w:sz w:val="32"/>
          <w:szCs w:val="32"/>
        </w:rPr>
        <w:t xml:space="preserve"> </w:t>
      </w:r>
      <w:r w:rsidR="001C4187" w:rsidRPr="1FDA4C7B">
        <w:rPr>
          <w:rFonts w:ascii="Berlin Sans FB" w:hAnsi="Berlin Sans FB"/>
          <w:color w:val="215E99" w:themeColor="text2" w:themeTint="BF"/>
          <w:sz w:val="32"/>
          <w:szCs w:val="32"/>
        </w:rPr>
        <w:t>mai</w:t>
      </w:r>
      <w:r w:rsidR="00974EC5" w:rsidRPr="1FDA4C7B">
        <w:rPr>
          <w:rFonts w:ascii="Berlin Sans FB" w:hAnsi="Berlin Sans FB"/>
          <w:color w:val="215E99" w:themeColor="text2" w:themeTint="BF"/>
          <w:sz w:val="32"/>
          <w:szCs w:val="32"/>
        </w:rPr>
        <w:t xml:space="preserve">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74EC5" w:rsidRPr="00865F80" w14:paraId="79071F6D" w14:textId="77777777" w:rsidTr="2CC29632">
        <w:tc>
          <w:tcPr>
            <w:tcW w:w="2876" w:type="dxa"/>
            <w:shd w:val="clear" w:color="auto" w:fill="45B0E1" w:themeFill="accent1" w:themeFillTint="99"/>
          </w:tcPr>
          <w:p w14:paraId="311CE8BA" w14:textId="49C7ACF0" w:rsidR="00974EC5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FDA4C7B">
              <w:rPr>
                <w:rFonts w:ascii="Aptos Black" w:hAnsi="Aptos Black"/>
                <w:sz w:val="20"/>
                <w:szCs w:val="20"/>
              </w:rPr>
              <w:t>L</w:t>
            </w:r>
            <w:r w:rsidR="00974EC5" w:rsidRPr="1FDA4C7B">
              <w:rPr>
                <w:rFonts w:ascii="Aptos Black" w:hAnsi="Aptos Black"/>
                <w:sz w:val="20"/>
                <w:szCs w:val="20"/>
              </w:rPr>
              <w:t>undi</w:t>
            </w:r>
            <w:r w:rsidRPr="1FDA4C7B">
              <w:rPr>
                <w:rFonts w:ascii="Aptos Black" w:hAnsi="Aptos Black"/>
                <w:sz w:val="20"/>
                <w:szCs w:val="20"/>
              </w:rPr>
              <w:t xml:space="preserve"> le </w:t>
            </w:r>
            <w:r w:rsidR="57F0F87A" w:rsidRPr="1FDA4C7B">
              <w:rPr>
                <w:rFonts w:ascii="Aptos Black" w:hAnsi="Aptos Black"/>
                <w:sz w:val="20"/>
                <w:szCs w:val="20"/>
              </w:rPr>
              <w:t>12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3D18EA08" w14:textId="3DC0C1A4" w:rsidR="00974EC5" w:rsidRPr="00865F80" w:rsidRDefault="6E4D61AB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Lieu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7FD7132A" w14:textId="110A7A7D" w:rsidR="00974EC5" w:rsidRPr="00865F80" w:rsidRDefault="6E4D61AB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974EC5" w:rsidRPr="00865F80" w14:paraId="4C3F0567" w14:textId="77777777" w:rsidTr="2CC29632">
        <w:tc>
          <w:tcPr>
            <w:tcW w:w="2876" w:type="dxa"/>
          </w:tcPr>
          <w:p w14:paraId="214D8B77" w14:textId="27DF5E0B" w:rsidR="00974EC5" w:rsidRPr="00865F80" w:rsidRDefault="51B7D277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FDA4C7B">
              <w:rPr>
                <w:rFonts w:ascii="Aptos Black" w:hAnsi="Aptos Black"/>
                <w:sz w:val="18"/>
                <w:szCs w:val="18"/>
              </w:rPr>
              <w:t>Alain Fafard</w:t>
            </w:r>
          </w:p>
        </w:tc>
        <w:tc>
          <w:tcPr>
            <w:tcW w:w="2877" w:type="dxa"/>
          </w:tcPr>
          <w:p w14:paraId="36EC193E" w14:textId="657C0A75" w:rsidR="00974EC5" w:rsidRPr="00865F80" w:rsidRDefault="51B7D277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FDA4C7B">
              <w:rPr>
                <w:rFonts w:ascii="Aptos Black" w:hAnsi="Aptos Black"/>
                <w:sz w:val="18"/>
                <w:szCs w:val="18"/>
              </w:rPr>
              <w:t>Bureau syndical Thetford</w:t>
            </w:r>
          </w:p>
        </w:tc>
        <w:tc>
          <w:tcPr>
            <w:tcW w:w="2877" w:type="dxa"/>
          </w:tcPr>
          <w:p w14:paraId="1A911E2B" w14:textId="4E63A323" w:rsidR="00974EC5" w:rsidRPr="00865F80" w:rsidRDefault="51B7D277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FDA4C7B">
              <w:rPr>
                <w:rFonts w:ascii="Aptos Black" w:hAnsi="Aptos Black"/>
                <w:sz w:val="18"/>
                <w:szCs w:val="18"/>
              </w:rPr>
              <w:t>8:00 à 16:00</w:t>
            </w:r>
          </w:p>
        </w:tc>
      </w:tr>
      <w:tr w:rsidR="62BCADE3" w14:paraId="14954069" w14:textId="77777777" w:rsidTr="2CC29632">
        <w:trPr>
          <w:trHeight w:val="300"/>
        </w:trPr>
        <w:tc>
          <w:tcPr>
            <w:tcW w:w="2876" w:type="dxa"/>
          </w:tcPr>
          <w:p w14:paraId="62CE1E85" w14:textId="5E29C0E9" w:rsidR="62BCADE3" w:rsidRDefault="62BCADE3" w:rsidP="62BCADE3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2694F02F" w14:textId="186C7451" w:rsidR="62BCADE3" w:rsidRDefault="62BCADE3" w:rsidP="62BCADE3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145286FC" w14:textId="24728C84" w:rsidR="62BCADE3" w:rsidRDefault="62BCADE3" w:rsidP="62BCADE3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</w:tbl>
    <w:p w14:paraId="33E5AF62" w14:textId="57A81906" w:rsidR="7725E691" w:rsidRDefault="7725E691"/>
    <w:p w14:paraId="7B06BDF1" w14:textId="77777777" w:rsidR="00974EC5" w:rsidRPr="00865F80" w:rsidRDefault="00974EC5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74EC5" w:rsidRPr="00865F80" w14:paraId="3848433A" w14:textId="77777777" w:rsidTr="46AF8E1D">
        <w:tc>
          <w:tcPr>
            <w:tcW w:w="2876" w:type="dxa"/>
            <w:shd w:val="clear" w:color="auto" w:fill="45B0E1" w:themeFill="accent1" w:themeFillTint="99"/>
          </w:tcPr>
          <w:p w14:paraId="1AAB0E06" w14:textId="117E76A7" w:rsidR="00974EC5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FDA4C7B">
              <w:rPr>
                <w:rFonts w:ascii="Aptos Black" w:hAnsi="Aptos Black"/>
                <w:sz w:val="20"/>
                <w:szCs w:val="20"/>
              </w:rPr>
              <w:t>M</w:t>
            </w:r>
            <w:r w:rsidR="00974EC5" w:rsidRPr="1FDA4C7B">
              <w:rPr>
                <w:rFonts w:ascii="Aptos Black" w:hAnsi="Aptos Black"/>
                <w:sz w:val="20"/>
                <w:szCs w:val="20"/>
              </w:rPr>
              <w:t>ardi</w:t>
            </w:r>
            <w:r w:rsidRPr="1FDA4C7B">
              <w:rPr>
                <w:rFonts w:ascii="Aptos Black" w:hAnsi="Aptos Black"/>
                <w:sz w:val="20"/>
                <w:szCs w:val="20"/>
              </w:rPr>
              <w:t xml:space="preserve"> le</w:t>
            </w:r>
            <w:r w:rsidR="72D2D8C4" w:rsidRPr="1FDA4C7B">
              <w:rPr>
                <w:rFonts w:ascii="Aptos Black" w:hAnsi="Aptos Black"/>
                <w:sz w:val="20"/>
                <w:szCs w:val="20"/>
              </w:rPr>
              <w:t xml:space="preserve"> </w:t>
            </w:r>
            <w:r w:rsidR="33BD69C7" w:rsidRPr="1FDA4C7B">
              <w:rPr>
                <w:rFonts w:ascii="Aptos Black" w:hAnsi="Aptos Black"/>
                <w:sz w:val="20"/>
                <w:szCs w:val="20"/>
              </w:rPr>
              <w:t>13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F45BDBE" w14:textId="0DB148EE" w:rsidR="00974EC5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18CF964" w14:textId="76806C63" w:rsidR="00974EC5" w:rsidRPr="00865F80" w:rsidRDefault="6FBFE3C8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974EC5" w:rsidRPr="00865F80" w14:paraId="6DDECCB0" w14:textId="77777777" w:rsidTr="46AF8E1D">
        <w:tc>
          <w:tcPr>
            <w:tcW w:w="2876" w:type="dxa"/>
          </w:tcPr>
          <w:p w14:paraId="4747D000" w14:textId="3E3EF810" w:rsidR="00974EC5" w:rsidRPr="00865F80" w:rsidRDefault="6533F0DF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CFA2C79">
              <w:rPr>
                <w:rFonts w:ascii="Aptos Black" w:hAnsi="Aptos Black"/>
                <w:sz w:val="18"/>
                <w:szCs w:val="18"/>
              </w:rPr>
              <w:t>Alexandre Pelletier</w:t>
            </w:r>
          </w:p>
        </w:tc>
        <w:tc>
          <w:tcPr>
            <w:tcW w:w="2877" w:type="dxa"/>
          </w:tcPr>
          <w:p w14:paraId="2903783A" w14:textId="4EC7FE9C" w:rsidR="00974EC5" w:rsidRPr="00865F80" w:rsidRDefault="6533F0DF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CFA2C79">
              <w:rPr>
                <w:rFonts w:ascii="Aptos Black" w:hAnsi="Aptos Black"/>
                <w:sz w:val="18"/>
                <w:szCs w:val="18"/>
              </w:rPr>
              <w:t>CRDI Mont Marie</w:t>
            </w:r>
          </w:p>
        </w:tc>
        <w:tc>
          <w:tcPr>
            <w:tcW w:w="2877" w:type="dxa"/>
          </w:tcPr>
          <w:p w14:paraId="052815F3" w14:textId="3F884AE4" w:rsidR="00974EC5" w:rsidRPr="00865F80" w:rsidRDefault="6533F0DF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CFA2C79">
              <w:rPr>
                <w:rFonts w:ascii="Aptos Black" w:hAnsi="Aptos Black"/>
                <w:sz w:val="18"/>
                <w:szCs w:val="18"/>
              </w:rPr>
              <w:t>9h00 à 15H00</w:t>
            </w:r>
          </w:p>
        </w:tc>
      </w:tr>
      <w:tr w:rsidR="001C4187" w:rsidRPr="00865F80" w14:paraId="544F7E0C" w14:textId="77777777" w:rsidTr="46AF8E1D">
        <w:tc>
          <w:tcPr>
            <w:tcW w:w="2876" w:type="dxa"/>
          </w:tcPr>
          <w:p w14:paraId="56E62DC4" w14:textId="5859CB55" w:rsidR="001C4187" w:rsidRPr="00865F80" w:rsidRDefault="123FC0E7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FDA4C7B">
              <w:rPr>
                <w:rFonts w:ascii="Aptos Black" w:hAnsi="Aptos Black"/>
                <w:sz w:val="18"/>
                <w:szCs w:val="18"/>
              </w:rPr>
              <w:t>Alain Fafard</w:t>
            </w:r>
          </w:p>
        </w:tc>
        <w:tc>
          <w:tcPr>
            <w:tcW w:w="2877" w:type="dxa"/>
          </w:tcPr>
          <w:p w14:paraId="57769A95" w14:textId="0CC6A712" w:rsidR="001C4187" w:rsidRPr="00865F80" w:rsidRDefault="123FC0E7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FDA4C7B">
              <w:rPr>
                <w:rFonts w:ascii="Aptos Black" w:hAnsi="Aptos Black"/>
                <w:sz w:val="18"/>
                <w:szCs w:val="18"/>
              </w:rPr>
              <w:t>Bureau syndical HDL</w:t>
            </w:r>
          </w:p>
        </w:tc>
        <w:tc>
          <w:tcPr>
            <w:tcW w:w="2877" w:type="dxa"/>
          </w:tcPr>
          <w:p w14:paraId="7C1532EC" w14:textId="1A873314" w:rsidR="001C4187" w:rsidRPr="00865F80" w:rsidRDefault="123FC0E7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FDA4C7B">
              <w:rPr>
                <w:rFonts w:ascii="Aptos Black" w:hAnsi="Aptos Black"/>
                <w:sz w:val="18"/>
                <w:szCs w:val="18"/>
              </w:rPr>
              <w:t>9:00 à 15:00</w:t>
            </w:r>
          </w:p>
        </w:tc>
      </w:tr>
      <w:tr w:rsidR="001C4187" w:rsidRPr="00865F80" w14:paraId="01B5619C" w14:textId="77777777" w:rsidTr="46AF8E1D">
        <w:tc>
          <w:tcPr>
            <w:tcW w:w="2876" w:type="dxa"/>
          </w:tcPr>
          <w:p w14:paraId="03511D36" w14:textId="70F20E38" w:rsidR="001C4187" w:rsidRPr="00865F80" w:rsidRDefault="1313CBF6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44FBA69">
              <w:rPr>
                <w:rFonts w:ascii="Aptos Black" w:hAnsi="Aptos Black"/>
                <w:sz w:val="18"/>
                <w:szCs w:val="18"/>
              </w:rPr>
              <w:t>Marie-Josée Poulin</w:t>
            </w:r>
          </w:p>
        </w:tc>
        <w:tc>
          <w:tcPr>
            <w:tcW w:w="2877" w:type="dxa"/>
          </w:tcPr>
          <w:p w14:paraId="59DA45C8" w14:textId="557EE7E5" w:rsidR="001C4187" w:rsidRPr="00865F80" w:rsidRDefault="1313CBF6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44FBA69">
              <w:rPr>
                <w:rFonts w:ascii="Aptos Black" w:hAnsi="Aptos Black"/>
                <w:sz w:val="18"/>
                <w:szCs w:val="18"/>
              </w:rPr>
              <w:t>Bureau Syndical Charny</w:t>
            </w:r>
          </w:p>
        </w:tc>
        <w:tc>
          <w:tcPr>
            <w:tcW w:w="2877" w:type="dxa"/>
          </w:tcPr>
          <w:p w14:paraId="25B3E719" w14:textId="2F5008E4" w:rsidR="001C4187" w:rsidRPr="00865F80" w:rsidRDefault="1313CBF6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46AF8E1D">
              <w:rPr>
                <w:rFonts w:ascii="Aptos Black" w:hAnsi="Aptos Black"/>
                <w:sz w:val="18"/>
                <w:szCs w:val="18"/>
              </w:rPr>
              <w:t>9h00-11h00</w:t>
            </w:r>
          </w:p>
        </w:tc>
      </w:tr>
      <w:tr w:rsidR="46AF8E1D" w14:paraId="10DCCA50" w14:textId="77777777" w:rsidTr="46AF8E1D">
        <w:trPr>
          <w:trHeight w:val="300"/>
        </w:trPr>
        <w:tc>
          <w:tcPr>
            <w:tcW w:w="2876" w:type="dxa"/>
          </w:tcPr>
          <w:p w14:paraId="509371A8" w14:textId="7671CA5C" w:rsidR="6E837A57" w:rsidRDefault="6E837A57" w:rsidP="46AF8E1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46AF8E1D">
              <w:rPr>
                <w:rFonts w:ascii="Aptos Black" w:hAnsi="Aptos Black"/>
                <w:sz w:val="18"/>
                <w:szCs w:val="18"/>
              </w:rPr>
              <w:t>Nathalie Trottier</w:t>
            </w:r>
          </w:p>
        </w:tc>
        <w:tc>
          <w:tcPr>
            <w:tcW w:w="2877" w:type="dxa"/>
          </w:tcPr>
          <w:p w14:paraId="68053E00" w14:textId="1CE30303" w:rsidR="6E837A57" w:rsidRDefault="6E837A57" w:rsidP="46AF8E1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46AF8E1D">
              <w:rPr>
                <w:rFonts w:ascii="Aptos Black" w:hAnsi="Aptos Black"/>
                <w:sz w:val="18"/>
                <w:szCs w:val="18"/>
              </w:rPr>
              <w:t>100 Mgr Bourget</w:t>
            </w:r>
          </w:p>
        </w:tc>
        <w:tc>
          <w:tcPr>
            <w:tcW w:w="2877" w:type="dxa"/>
          </w:tcPr>
          <w:p w14:paraId="1870997F" w14:textId="2D5AFF0A" w:rsidR="6E837A57" w:rsidRDefault="6E837A57" w:rsidP="46AF8E1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46AF8E1D">
              <w:rPr>
                <w:rFonts w:ascii="Aptos Black" w:hAnsi="Aptos Black"/>
                <w:sz w:val="18"/>
                <w:szCs w:val="18"/>
              </w:rPr>
              <w:t>8h30 à 12h</w:t>
            </w:r>
          </w:p>
        </w:tc>
      </w:tr>
    </w:tbl>
    <w:p w14:paraId="43D56B62" w14:textId="5371B239" w:rsidR="7725E691" w:rsidRDefault="7725E691"/>
    <w:p w14:paraId="1F5F0748" w14:textId="77777777" w:rsidR="00974EC5" w:rsidRPr="00865F80" w:rsidRDefault="00974EC5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2AAEB585" w14:textId="77777777" w:rsidTr="46AF8E1D">
        <w:tc>
          <w:tcPr>
            <w:tcW w:w="2876" w:type="dxa"/>
            <w:shd w:val="clear" w:color="auto" w:fill="45B0E1" w:themeFill="accent1" w:themeFillTint="99"/>
          </w:tcPr>
          <w:p w14:paraId="588D54FB" w14:textId="141BEBD0" w:rsidR="00113E7D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FDA4C7B">
              <w:rPr>
                <w:rFonts w:ascii="Aptos Black" w:hAnsi="Aptos Black"/>
                <w:sz w:val="20"/>
                <w:szCs w:val="20"/>
              </w:rPr>
              <w:t xml:space="preserve">Mercredi le </w:t>
            </w:r>
            <w:r w:rsidR="17CA9213" w:rsidRPr="1FDA4C7B">
              <w:rPr>
                <w:rFonts w:ascii="Aptos Black" w:hAnsi="Aptos Black"/>
                <w:sz w:val="20"/>
                <w:szCs w:val="20"/>
              </w:rPr>
              <w:t>14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4101F388" w14:textId="57304952" w:rsidR="00113E7D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02E873CA" w14:textId="4889D757" w:rsidR="00113E7D" w:rsidRPr="00865F80" w:rsidRDefault="1C863316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6FE75ADC">
              <w:rPr>
                <w:rFonts w:ascii="Aptos Black" w:hAnsi="Aptos Black"/>
                <w:sz w:val="20"/>
                <w:szCs w:val="20"/>
              </w:rPr>
              <w:t>Heu</w:t>
            </w:r>
            <w:r w:rsidR="2C204028" w:rsidRPr="6FE75ADC">
              <w:rPr>
                <w:rFonts w:ascii="Aptos Black" w:hAnsi="Aptos Black"/>
                <w:sz w:val="20"/>
                <w:szCs w:val="20"/>
              </w:rPr>
              <w:t>:</w:t>
            </w:r>
            <w:r w:rsidRPr="6FE75ADC">
              <w:rPr>
                <w:rFonts w:ascii="Aptos Black" w:hAnsi="Aptos Black"/>
                <w:sz w:val="20"/>
                <w:szCs w:val="20"/>
              </w:rPr>
              <w:t>res</w:t>
            </w:r>
          </w:p>
        </w:tc>
      </w:tr>
      <w:tr w:rsidR="00113E7D" w:rsidRPr="00865F80" w14:paraId="7D6D58D1" w14:textId="77777777" w:rsidTr="46AF8E1D">
        <w:tc>
          <w:tcPr>
            <w:tcW w:w="2876" w:type="dxa"/>
          </w:tcPr>
          <w:p w14:paraId="0B767E72" w14:textId="3701637B" w:rsidR="00113E7D" w:rsidRPr="00865F80" w:rsidRDefault="00113E7D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5BDD9EB3" w14:textId="4F7B5DF8" w:rsidR="00113E7D" w:rsidRPr="00865F80" w:rsidRDefault="2CED3AF6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46AF8E1D">
              <w:rPr>
                <w:rFonts w:ascii="Aptos Black" w:hAnsi="Aptos Black"/>
                <w:sz w:val="18"/>
                <w:szCs w:val="18"/>
              </w:rPr>
              <w:t>EXÉCUTIF</w:t>
            </w:r>
          </w:p>
        </w:tc>
        <w:tc>
          <w:tcPr>
            <w:tcW w:w="2877" w:type="dxa"/>
          </w:tcPr>
          <w:p w14:paraId="601E1736" w14:textId="14A935A5" w:rsidR="00113E7D" w:rsidRPr="00865F80" w:rsidRDefault="00113E7D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  <w:tr w:rsidR="00113E7D" w:rsidRPr="00865F80" w14:paraId="756406FD" w14:textId="77777777" w:rsidTr="46AF8E1D">
        <w:tc>
          <w:tcPr>
            <w:tcW w:w="2876" w:type="dxa"/>
          </w:tcPr>
          <w:p w14:paraId="66F540D6" w14:textId="4ACFB952" w:rsidR="00113E7D" w:rsidRPr="00865F80" w:rsidRDefault="00113E7D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69C535C5" w14:textId="2E27E02C" w:rsidR="00113E7D" w:rsidRPr="00865F80" w:rsidRDefault="00113E7D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4DACB336" w14:textId="4B5244D8" w:rsidR="00113E7D" w:rsidRPr="00865F80" w:rsidRDefault="00113E7D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  <w:tr w:rsidR="00113E7D" w:rsidRPr="00865F80" w14:paraId="76EC6ECD" w14:textId="77777777" w:rsidTr="46AF8E1D">
        <w:tc>
          <w:tcPr>
            <w:tcW w:w="8630" w:type="dxa"/>
            <w:gridSpan w:val="3"/>
          </w:tcPr>
          <w:p w14:paraId="196D1917" w14:textId="1E05679E" w:rsidR="00113E7D" w:rsidRPr="00865F80" w:rsidRDefault="00113E7D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</w:tbl>
    <w:p w14:paraId="19B9B5BC" w14:textId="77777777" w:rsidR="00113E7D" w:rsidRPr="00865F80" w:rsidRDefault="00113E7D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64E75D4B" w14:textId="77777777" w:rsidTr="1FDA4C7B">
        <w:tc>
          <w:tcPr>
            <w:tcW w:w="2876" w:type="dxa"/>
            <w:shd w:val="clear" w:color="auto" w:fill="45B0E1" w:themeFill="accent1" w:themeFillTint="99"/>
          </w:tcPr>
          <w:p w14:paraId="4FE3A0D0" w14:textId="6AC2EE8E" w:rsidR="00113E7D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FDA4C7B">
              <w:rPr>
                <w:rFonts w:ascii="Aptos Black" w:hAnsi="Aptos Black"/>
                <w:sz w:val="20"/>
                <w:szCs w:val="20"/>
              </w:rPr>
              <w:t xml:space="preserve">Jeudi le </w:t>
            </w:r>
            <w:r w:rsidR="0F716C03" w:rsidRPr="1FDA4C7B">
              <w:rPr>
                <w:rFonts w:ascii="Aptos Black" w:hAnsi="Aptos Black"/>
                <w:sz w:val="20"/>
                <w:szCs w:val="20"/>
              </w:rPr>
              <w:t>15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6A9D29D2" w14:textId="7E7AEA57" w:rsidR="00113E7D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A5A4A76" w14:textId="103FA262" w:rsidR="00113E7D" w:rsidRPr="00865F80" w:rsidRDefault="565B0AE6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6FE75ADC">
              <w:rPr>
                <w:rFonts w:ascii="Aptos Black" w:hAnsi="Aptos Black"/>
                <w:sz w:val="20"/>
                <w:szCs w:val="20"/>
              </w:rPr>
              <w:t>Heu</w:t>
            </w:r>
            <w:r w:rsidR="30D9B657" w:rsidRPr="6FE75ADC">
              <w:rPr>
                <w:rFonts w:ascii="Aptos Black" w:hAnsi="Aptos Black"/>
                <w:sz w:val="20"/>
                <w:szCs w:val="20"/>
              </w:rPr>
              <w:t>:</w:t>
            </w:r>
            <w:r w:rsidRPr="6FE75ADC">
              <w:rPr>
                <w:rFonts w:ascii="Aptos Black" w:hAnsi="Aptos Black"/>
                <w:sz w:val="20"/>
                <w:szCs w:val="20"/>
              </w:rPr>
              <w:t>res</w:t>
            </w:r>
          </w:p>
        </w:tc>
      </w:tr>
      <w:tr w:rsidR="00113E7D" w:rsidRPr="00865F80" w14:paraId="23DAA87E" w14:textId="77777777" w:rsidTr="1FDA4C7B">
        <w:tc>
          <w:tcPr>
            <w:tcW w:w="2876" w:type="dxa"/>
          </w:tcPr>
          <w:p w14:paraId="1AF2EA94" w14:textId="6E4AF42A" w:rsidR="00113E7D" w:rsidRPr="00865F80" w:rsidRDefault="7F085A61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FDA4C7B">
              <w:rPr>
                <w:rFonts w:ascii="Aptos Black" w:hAnsi="Aptos Black"/>
                <w:sz w:val="18"/>
                <w:szCs w:val="18"/>
              </w:rPr>
              <w:t>Alain Fafard</w:t>
            </w:r>
          </w:p>
        </w:tc>
        <w:tc>
          <w:tcPr>
            <w:tcW w:w="2877" w:type="dxa"/>
          </w:tcPr>
          <w:p w14:paraId="741DEB8E" w14:textId="4D6D973F" w:rsidR="00113E7D" w:rsidRPr="00865F80" w:rsidRDefault="7F085A61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FDA4C7B">
              <w:rPr>
                <w:rFonts w:ascii="Aptos Black" w:hAnsi="Aptos Black"/>
                <w:sz w:val="18"/>
                <w:szCs w:val="18"/>
              </w:rPr>
              <w:t>Hôpital Montmagny salle visioconférence</w:t>
            </w:r>
          </w:p>
        </w:tc>
        <w:tc>
          <w:tcPr>
            <w:tcW w:w="2877" w:type="dxa"/>
          </w:tcPr>
          <w:p w14:paraId="3AE2A4D7" w14:textId="23F67F3F" w:rsidR="00113E7D" w:rsidRPr="00865F80" w:rsidRDefault="7F085A61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FDA4C7B">
              <w:rPr>
                <w:rFonts w:ascii="Aptos Black" w:hAnsi="Aptos Black"/>
                <w:sz w:val="18"/>
                <w:szCs w:val="18"/>
              </w:rPr>
              <w:t>9:00 à 14:00</w:t>
            </w:r>
          </w:p>
        </w:tc>
      </w:tr>
      <w:tr w:rsidR="00113E7D" w:rsidRPr="00865F80" w14:paraId="320CB69E" w14:textId="77777777" w:rsidTr="1FDA4C7B">
        <w:tc>
          <w:tcPr>
            <w:tcW w:w="8630" w:type="dxa"/>
            <w:gridSpan w:val="3"/>
          </w:tcPr>
          <w:p w14:paraId="7AB630DC" w14:textId="266E41A4" w:rsidR="00113E7D" w:rsidRPr="00865F80" w:rsidRDefault="00113E7D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</w:tbl>
    <w:p w14:paraId="538F0324" w14:textId="77777777" w:rsidR="00113E7D" w:rsidRPr="00865F80" w:rsidRDefault="00113E7D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138DE34C" w14:textId="77777777" w:rsidTr="1FDA4C7B">
        <w:tc>
          <w:tcPr>
            <w:tcW w:w="2876" w:type="dxa"/>
            <w:shd w:val="clear" w:color="auto" w:fill="45B0E1" w:themeFill="accent1" w:themeFillTint="99"/>
          </w:tcPr>
          <w:p w14:paraId="11C4F796" w14:textId="40229189" w:rsidR="00113E7D" w:rsidRPr="00865F80" w:rsidRDefault="00113E7D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FDA4C7B">
              <w:rPr>
                <w:rFonts w:ascii="Aptos Black" w:hAnsi="Aptos Black"/>
                <w:sz w:val="20"/>
                <w:szCs w:val="20"/>
              </w:rPr>
              <w:t xml:space="preserve">Vendredi le </w:t>
            </w:r>
            <w:r w:rsidR="39142477" w:rsidRPr="1FDA4C7B">
              <w:rPr>
                <w:rFonts w:ascii="Aptos Black" w:hAnsi="Aptos Black"/>
                <w:sz w:val="20"/>
                <w:szCs w:val="20"/>
              </w:rPr>
              <w:t>16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4C5B01D8" w14:textId="71529ABB" w:rsidR="00113E7D" w:rsidRPr="00865F80" w:rsidRDefault="00865F80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5A6298D4" w14:textId="2B29CF94" w:rsidR="00113E7D" w:rsidRPr="00865F80" w:rsidRDefault="16B71F58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113E7D" w:rsidRPr="00865F80" w14:paraId="45BE7BE5" w14:textId="77777777" w:rsidTr="1FDA4C7B">
        <w:tc>
          <w:tcPr>
            <w:tcW w:w="2876" w:type="dxa"/>
          </w:tcPr>
          <w:p w14:paraId="45558BC3" w14:textId="7BD1A44F" w:rsidR="00113E7D" w:rsidRPr="00865F80" w:rsidRDefault="7B5CA6AC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CFA2C79">
              <w:rPr>
                <w:rFonts w:ascii="Aptos Black" w:hAnsi="Aptos Black"/>
                <w:sz w:val="18"/>
                <w:szCs w:val="18"/>
              </w:rPr>
              <w:t>Alexandre Pelletier</w:t>
            </w:r>
          </w:p>
        </w:tc>
        <w:tc>
          <w:tcPr>
            <w:tcW w:w="2877" w:type="dxa"/>
          </w:tcPr>
          <w:p w14:paraId="7DDF97AB" w14:textId="2745F688" w:rsidR="00113E7D" w:rsidRPr="00865F80" w:rsidRDefault="7B5CA6AC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CFA2C79">
              <w:rPr>
                <w:rFonts w:ascii="Aptos Black" w:hAnsi="Aptos Black"/>
                <w:sz w:val="18"/>
                <w:szCs w:val="18"/>
              </w:rPr>
              <w:t>CRDI Mont Marie</w:t>
            </w:r>
          </w:p>
        </w:tc>
        <w:tc>
          <w:tcPr>
            <w:tcW w:w="2877" w:type="dxa"/>
          </w:tcPr>
          <w:p w14:paraId="05CA878A" w14:textId="7A94EFB2" w:rsidR="00113E7D" w:rsidRPr="00865F80" w:rsidRDefault="7B5CA6AC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CFA2C79">
              <w:rPr>
                <w:rFonts w:ascii="Aptos Black" w:hAnsi="Aptos Black"/>
                <w:sz w:val="18"/>
                <w:szCs w:val="18"/>
              </w:rPr>
              <w:t>9h00 à 12H00</w:t>
            </w:r>
          </w:p>
        </w:tc>
      </w:tr>
      <w:tr w:rsidR="001C4187" w:rsidRPr="00865F80" w14:paraId="0439EA6E" w14:textId="77777777" w:rsidTr="1FDA4C7B">
        <w:tc>
          <w:tcPr>
            <w:tcW w:w="2876" w:type="dxa"/>
          </w:tcPr>
          <w:p w14:paraId="5FFB01F0" w14:textId="77777777" w:rsidR="001C4187" w:rsidRDefault="001C4187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3B86433B" w14:textId="77777777" w:rsidR="001C4187" w:rsidRDefault="001C4187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28CE0F9E" w14:textId="77777777" w:rsidR="001C4187" w:rsidRDefault="001C4187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</w:tbl>
    <w:p w14:paraId="4291950C" w14:textId="499A32C6" w:rsidR="7725E691" w:rsidRDefault="7725E691"/>
    <w:p w14:paraId="3A46AC0C" w14:textId="77777777" w:rsidR="00113E7D" w:rsidRDefault="00113E7D" w:rsidP="00113E7D">
      <w:pPr>
        <w:jc w:val="center"/>
      </w:pPr>
    </w:p>
    <w:p w14:paraId="1EFABC48" w14:textId="77777777" w:rsidR="00865F80" w:rsidRPr="00EE6465" w:rsidRDefault="00865F80" w:rsidP="00865F80">
      <w:pPr>
        <w:jc w:val="center"/>
        <w:rPr>
          <w:rFonts w:ascii="Brush Script MT" w:hAnsi="Brush Script MT"/>
          <w:color w:val="215E99" w:themeColor="text2" w:themeTint="BF"/>
          <w:sz w:val="44"/>
          <w:szCs w:val="44"/>
        </w:rPr>
      </w:pPr>
      <w:r w:rsidRPr="00EE6465">
        <w:rPr>
          <w:rFonts w:ascii="Brush Script MT" w:hAnsi="Brush Script MT"/>
          <w:color w:val="215E99" w:themeColor="text2" w:themeTint="BF"/>
          <w:sz w:val="44"/>
          <w:szCs w:val="44"/>
        </w:rPr>
        <w:t>Coordonnées pour rejoindre votre équipe syndicale</w:t>
      </w:r>
    </w:p>
    <w:p w14:paraId="1415D9E5" w14:textId="77777777" w:rsidR="00865F80" w:rsidRPr="00EE6465" w:rsidRDefault="00865F80" w:rsidP="00865F80">
      <w:pPr>
        <w:jc w:val="center"/>
      </w:pPr>
      <w:r w:rsidRPr="00EE6465">
        <w:rPr>
          <w:rFonts w:ascii="Aptos Black" w:hAnsi="Aptos Black"/>
          <w:color w:val="4C94D8" w:themeColor="text2" w:themeTint="80"/>
        </w:rPr>
        <w:t>Ligne téléphonique</w:t>
      </w:r>
      <w:r w:rsidRPr="00EE6465">
        <w:rPr>
          <w:color w:val="4C94D8" w:themeColor="text2" w:themeTint="80"/>
        </w:rPr>
        <w:t xml:space="preserve"> </w:t>
      </w:r>
      <w:r w:rsidRPr="00EE6465">
        <w:rPr>
          <w:b/>
          <w:bCs/>
          <w:color w:val="0F4761" w:themeColor="accent1" w:themeShade="BF"/>
          <w:sz w:val="28"/>
          <w:szCs w:val="28"/>
        </w:rPr>
        <w:t>1-844-737-0242</w:t>
      </w:r>
    </w:p>
    <w:p w14:paraId="3AFD3583" w14:textId="107AA404" w:rsidR="00865F80" w:rsidRPr="00113E7D" w:rsidRDefault="00865F80" w:rsidP="6FE75ADC">
      <w:pPr>
        <w:jc w:val="center"/>
        <w:rPr>
          <w:b/>
          <w:bCs/>
          <w:color w:val="0F4761" w:themeColor="accent1" w:themeShade="BF"/>
        </w:rPr>
      </w:pPr>
      <w:r w:rsidRPr="6FE75ADC">
        <w:rPr>
          <w:rFonts w:ascii="Aptos Black" w:hAnsi="Aptos Black"/>
          <w:color w:val="4C94D8" w:themeColor="text2" w:themeTint="80"/>
        </w:rPr>
        <w:t>Adresse courriel</w:t>
      </w:r>
      <w:r w:rsidRPr="6FE75ADC">
        <w:rPr>
          <w:color w:val="4C94D8" w:themeColor="text2" w:themeTint="80"/>
        </w:rPr>
        <w:t xml:space="preserve"> </w:t>
      </w:r>
      <w:hyperlink r:id="rId9">
        <w:r w:rsidRPr="6FE75ADC">
          <w:rPr>
            <w:rStyle w:val="Lienhypertexte"/>
            <w:b/>
            <w:bCs/>
            <w:color w:val="345964"/>
            <w:sz w:val="28"/>
            <w:szCs w:val="28"/>
          </w:rPr>
          <w:t>apts12.chap@aptsq.com</w:t>
        </w:r>
      </w:hyperlink>
      <w:r w:rsidR="12AAD85C" w:rsidRPr="6FE75ADC">
        <w:rPr>
          <w:b/>
          <w:bCs/>
          <w:color w:val="345964"/>
          <w:sz w:val="28"/>
          <w:szCs w:val="28"/>
        </w:rPr>
        <w:t xml:space="preserve"> </w:t>
      </w:r>
    </w:p>
    <w:sectPr w:rsidR="00865F80" w:rsidRPr="00113E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66o1dupH0y9zR" int2:id="XqeT2zMg">
      <int2:state int2:value="Rejected" int2:type="AugLoop_Text_Critique"/>
    </int2:textHash>
    <int2:textHash int2:hashCode="SZhgOjBXT1tzAW" int2:id="82tqvJUe">
      <int2:state int2:value="Rejected" int2:type="AugLoop_Text_Critique"/>
    </int2:textHash>
    <int2:textHash int2:hashCode="En3V+3R7A7HIhT" int2:id="ruFmEGEN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5"/>
    <w:rsid w:val="00113E7D"/>
    <w:rsid w:val="001C4187"/>
    <w:rsid w:val="0038715B"/>
    <w:rsid w:val="004063BC"/>
    <w:rsid w:val="005373FA"/>
    <w:rsid w:val="005937B3"/>
    <w:rsid w:val="006575F2"/>
    <w:rsid w:val="00865F80"/>
    <w:rsid w:val="008A4174"/>
    <w:rsid w:val="009350D1"/>
    <w:rsid w:val="00974EC5"/>
    <w:rsid w:val="00BF6A64"/>
    <w:rsid w:val="00C8019F"/>
    <w:rsid w:val="00CC148D"/>
    <w:rsid w:val="00D16078"/>
    <w:rsid w:val="00E66DF4"/>
    <w:rsid w:val="00EE6465"/>
    <w:rsid w:val="01271231"/>
    <w:rsid w:val="021B967A"/>
    <w:rsid w:val="064E5291"/>
    <w:rsid w:val="06EA4950"/>
    <w:rsid w:val="093AA129"/>
    <w:rsid w:val="094ED04A"/>
    <w:rsid w:val="0967B4E9"/>
    <w:rsid w:val="0A20B1CB"/>
    <w:rsid w:val="0AF2511E"/>
    <w:rsid w:val="0E699056"/>
    <w:rsid w:val="0EDA7ED4"/>
    <w:rsid w:val="0F716C03"/>
    <w:rsid w:val="10813C3B"/>
    <w:rsid w:val="110A7A2B"/>
    <w:rsid w:val="123FC0E7"/>
    <w:rsid w:val="12AAD85C"/>
    <w:rsid w:val="1313CBF6"/>
    <w:rsid w:val="16B71F58"/>
    <w:rsid w:val="17CA9213"/>
    <w:rsid w:val="1A3B445F"/>
    <w:rsid w:val="1B216638"/>
    <w:rsid w:val="1C49697D"/>
    <w:rsid w:val="1C863316"/>
    <w:rsid w:val="1CFA2C79"/>
    <w:rsid w:val="1F9A3EA2"/>
    <w:rsid w:val="1FDA4C7B"/>
    <w:rsid w:val="2075FFE4"/>
    <w:rsid w:val="210B2FA1"/>
    <w:rsid w:val="219201EA"/>
    <w:rsid w:val="2356D2D7"/>
    <w:rsid w:val="2400851D"/>
    <w:rsid w:val="244FBA69"/>
    <w:rsid w:val="24C307E4"/>
    <w:rsid w:val="26EEEEED"/>
    <w:rsid w:val="27145CF3"/>
    <w:rsid w:val="2C044C8C"/>
    <w:rsid w:val="2C204028"/>
    <w:rsid w:val="2CC29632"/>
    <w:rsid w:val="2CED3AF6"/>
    <w:rsid w:val="2DE2DFD5"/>
    <w:rsid w:val="303CF52C"/>
    <w:rsid w:val="30D9B657"/>
    <w:rsid w:val="31F839FF"/>
    <w:rsid w:val="32D571EC"/>
    <w:rsid w:val="33BD69C7"/>
    <w:rsid w:val="34461877"/>
    <w:rsid w:val="375AE0BB"/>
    <w:rsid w:val="38CCE963"/>
    <w:rsid w:val="39142477"/>
    <w:rsid w:val="42C4B8EC"/>
    <w:rsid w:val="4540B6DA"/>
    <w:rsid w:val="4658F142"/>
    <w:rsid w:val="46AF8E1D"/>
    <w:rsid w:val="47503BD7"/>
    <w:rsid w:val="4AAE3E3E"/>
    <w:rsid w:val="4B02D5C3"/>
    <w:rsid w:val="4B52D526"/>
    <w:rsid w:val="4DCD7860"/>
    <w:rsid w:val="4DF156C4"/>
    <w:rsid w:val="4EF6544C"/>
    <w:rsid w:val="51B7D277"/>
    <w:rsid w:val="52E047DD"/>
    <w:rsid w:val="538D86A2"/>
    <w:rsid w:val="5418CE0B"/>
    <w:rsid w:val="5579EB58"/>
    <w:rsid w:val="565B0AE6"/>
    <w:rsid w:val="571C06BD"/>
    <w:rsid w:val="57F0F87A"/>
    <w:rsid w:val="58609DEB"/>
    <w:rsid w:val="58A56DD2"/>
    <w:rsid w:val="5DA71F4E"/>
    <w:rsid w:val="5E316F73"/>
    <w:rsid w:val="609990F7"/>
    <w:rsid w:val="62BCADE3"/>
    <w:rsid w:val="6451823A"/>
    <w:rsid w:val="6533F0DF"/>
    <w:rsid w:val="67AA231F"/>
    <w:rsid w:val="681615E1"/>
    <w:rsid w:val="6CD049FC"/>
    <w:rsid w:val="6E4D61AB"/>
    <w:rsid w:val="6E837A57"/>
    <w:rsid w:val="6FBFE3C8"/>
    <w:rsid w:val="6FE75ADC"/>
    <w:rsid w:val="7070EE5B"/>
    <w:rsid w:val="71713887"/>
    <w:rsid w:val="72D2D8C4"/>
    <w:rsid w:val="748F4D76"/>
    <w:rsid w:val="7725E691"/>
    <w:rsid w:val="78008520"/>
    <w:rsid w:val="7B5CA6AC"/>
    <w:rsid w:val="7C78CA2E"/>
    <w:rsid w:val="7F0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844B"/>
  <w15:chartTrackingRefBased/>
  <w15:docId w15:val="{C175423E-CD7F-4023-B319-3E7D487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6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6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6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6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6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6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6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6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6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6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6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64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64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64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64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64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6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6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6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64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64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64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6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64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646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74EC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4EC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pts12.chap@aptsq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68ED2FBF7BD458D5637DDD56BE744" ma:contentTypeVersion="4" ma:contentTypeDescription="Crée un document." ma:contentTypeScope="" ma:versionID="ff93353bf6be1fdf6255cc039d494fb5">
  <xsd:schema xmlns:xsd="http://www.w3.org/2001/XMLSchema" xmlns:xs="http://www.w3.org/2001/XMLSchema" xmlns:p="http://schemas.microsoft.com/office/2006/metadata/properties" xmlns:ns2="99fbfd68-8819-46c7-b405-8e77d5a72c14" targetNamespace="http://schemas.microsoft.com/office/2006/metadata/properties" ma:root="true" ma:fieldsID="eb448c6e9c49fdd508010f5e64bd46aa" ns2:_="">
    <xsd:import namespace="99fbfd68-8819-46c7-b405-8e77d5a72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fd68-8819-46c7-b405-8e77d5a72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8F5A4-EC27-4EF4-A646-578CBBD52F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C8B752-9E29-4972-B310-0A2235E9F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846DF0-68E9-470E-8725-7438D5E1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fd68-8819-46c7-b405-8e77d5a72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3FEC8-0F0C-40EA-9CB4-BA5B2ECF8A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bea9d4-0926-4e5f-80c9-b8683003a904}" enabled="1" method="Standard" siteId="{b3f09b76-2e0b-4227-ae89-f79907854da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Fortier</dc:creator>
  <cp:keywords/>
  <dc:description/>
  <cp:lastModifiedBy>Nathalie Trottier</cp:lastModifiedBy>
  <cp:revision>2</cp:revision>
  <dcterms:created xsi:type="dcterms:W3CDTF">2025-05-13T13:10:00Z</dcterms:created>
  <dcterms:modified xsi:type="dcterms:W3CDTF">2025-05-13T13:10:00Z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2025-03-12T19:46:48Z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3b4a88cb-d529-4215-8f02-3c82098ff89d</vt:lpwstr>
  </property>
  <property fmtid="{D5CDD505-2E9C-101B-9397-08002B2CF9AE}" pid="8" name="MSIP_Label_d5bea9d4-0926-4e5f-80c9-b8683003a904_ContentBits">
    <vt:lpwstr>0</vt:lpwstr>
  </property>
  <property fmtid="{D5CDD505-2E9C-101B-9397-08002B2CF9AE}" pid="9" name="MSIP_Label_d5bea9d4-0926-4e5f-80c9-b8683003a904_Tag">
    <vt:lpwstr>10, 3, 0, 1</vt:lpwstr>
  </property>
  <property fmtid="{D5CDD505-2E9C-101B-9397-08002B2CF9AE}" pid="10" name="ContentTypeId">
    <vt:lpwstr>0x010100D8868ED2FBF7BD458D5637DDD56BE744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