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087D" w14:textId="77777777" w:rsidR="00F86EC0" w:rsidRPr="00FD049D" w:rsidRDefault="00F86EC0" w:rsidP="00F86EC0">
      <w:pPr>
        <w:rPr>
          <w:b/>
          <w:bCs/>
        </w:rPr>
      </w:pPr>
      <w:r w:rsidRPr="00FD049D">
        <w:rPr>
          <w:b/>
          <w:bCs/>
        </w:rPr>
        <w:t>PAR COURRIEL</w:t>
      </w:r>
    </w:p>
    <w:p w14:paraId="13AB5A7C" w14:textId="77777777" w:rsidR="00F86EC0" w:rsidRDefault="00F86EC0" w:rsidP="00F86EC0"/>
    <w:p w14:paraId="2FBB0DEE" w14:textId="290FBD80" w:rsidR="00F86EC0" w:rsidRDefault="004741B6" w:rsidP="00F86EC0">
      <w:r>
        <w:t>Terrebonne</w:t>
      </w:r>
      <w:r w:rsidR="00F86EC0">
        <w:t xml:space="preserve">, le </w:t>
      </w:r>
      <w:r>
        <w:t xml:space="preserve">22 août </w:t>
      </w:r>
      <w:r w:rsidR="00F86EC0">
        <w:t>2023</w:t>
      </w:r>
    </w:p>
    <w:p w14:paraId="14CE73EB" w14:textId="2E3987B8" w:rsidR="004741B6" w:rsidRDefault="004741B6" w:rsidP="00F86EC0"/>
    <w:p w14:paraId="43FD4FDD" w14:textId="340E08BB" w:rsidR="00FD049D" w:rsidRPr="004741B6" w:rsidRDefault="004741B6" w:rsidP="00F86EC0">
      <w:r>
        <w:rPr>
          <w:highlight w:val="yellow"/>
        </w:rPr>
        <w:t>Madame-Monsieur  (</w:t>
      </w:r>
      <w:r w:rsidR="00FD049D" w:rsidRPr="004741B6">
        <w:rPr>
          <w:highlight w:val="yellow"/>
        </w:rPr>
        <w:t xml:space="preserve">Nom du ou de la </w:t>
      </w:r>
      <w:proofErr w:type="spellStart"/>
      <w:r w:rsidR="00FD049D" w:rsidRPr="004741B6">
        <w:rPr>
          <w:highlight w:val="yellow"/>
        </w:rPr>
        <w:t>député·e</w:t>
      </w:r>
      <w:proofErr w:type="spellEnd"/>
      <w:r>
        <w:t>)</w:t>
      </w:r>
    </w:p>
    <w:p w14:paraId="1F7B85FC" w14:textId="41C69F37" w:rsidR="00F86EC0" w:rsidRPr="008F3D75" w:rsidRDefault="004741B6" w:rsidP="00F86EC0">
      <w:pPr>
        <w:rPr>
          <w:highlight w:val="yellow"/>
        </w:rPr>
      </w:pPr>
      <w:proofErr w:type="spellStart"/>
      <w:r>
        <w:rPr>
          <w:highlight w:val="yellow"/>
        </w:rPr>
        <w:t>Député</w:t>
      </w:r>
      <w:r w:rsidR="008F3D75">
        <w:rPr>
          <w:highlight w:val="yellow"/>
        </w:rPr>
        <w:t>-e</w:t>
      </w:r>
      <w:proofErr w:type="spellEnd"/>
      <w:r w:rsidR="008F3D75">
        <w:rPr>
          <w:highlight w:val="yellow"/>
        </w:rPr>
        <w:t xml:space="preserve"> de (nom de la circonscription)</w:t>
      </w:r>
    </w:p>
    <w:p w14:paraId="2291CDCE" w14:textId="77777777" w:rsidR="00F86EC0" w:rsidRDefault="00F86EC0" w:rsidP="00F86EC0"/>
    <w:p w14:paraId="4E911B45" w14:textId="5E488371" w:rsidR="00F86EC0" w:rsidRPr="008F3D75" w:rsidRDefault="00F86EC0" w:rsidP="00F86EC0">
      <w:pPr>
        <w:rPr>
          <w:b/>
          <w:bCs/>
          <w:u w:val="single"/>
        </w:rPr>
      </w:pPr>
      <w:r w:rsidRPr="008F3D75">
        <w:rPr>
          <w:b/>
          <w:bCs/>
          <w:u w:val="single"/>
        </w:rPr>
        <w:t xml:space="preserve">Objet : </w:t>
      </w:r>
      <w:r w:rsidR="00891A96" w:rsidRPr="008F3D75">
        <w:rPr>
          <w:b/>
          <w:bCs/>
          <w:u w:val="single"/>
        </w:rPr>
        <w:t xml:space="preserve">Demande de modification majeure </w:t>
      </w:r>
      <w:r w:rsidR="0025579A" w:rsidRPr="008F3D75">
        <w:rPr>
          <w:b/>
          <w:bCs/>
          <w:u w:val="single"/>
        </w:rPr>
        <w:t>d</w:t>
      </w:r>
      <w:r w:rsidRPr="008F3D75">
        <w:rPr>
          <w:b/>
          <w:bCs/>
          <w:u w:val="single"/>
        </w:rPr>
        <w:t xml:space="preserve">u projet de loi </w:t>
      </w:r>
      <w:r w:rsidR="005814AF" w:rsidRPr="008F3D75">
        <w:rPr>
          <w:b/>
          <w:bCs/>
          <w:u w:val="single"/>
        </w:rPr>
        <w:t>n</w:t>
      </w:r>
      <w:r w:rsidR="005814AF" w:rsidRPr="008F3D75">
        <w:rPr>
          <w:b/>
          <w:bCs/>
          <w:u w:val="single"/>
          <w:vertAlign w:val="superscript"/>
        </w:rPr>
        <w:t>o</w:t>
      </w:r>
      <w:r w:rsidR="00133137" w:rsidRPr="008F3D75">
        <w:rPr>
          <w:b/>
          <w:bCs/>
          <w:u w:val="single"/>
        </w:rPr>
        <w:t> 1</w:t>
      </w:r>
      <w:r w:rsidRPr="008F3D75">
        <w:rPr>
          <w:b/>
          <w:bCs/>
          <w:u w:val="single"/>
        </w:rPr>
        <w:t xml:space="preserve">5 </w:t>
      </w:r>
    </w:p>
    <w:p w14:paraId="2FD01230" w14:textId="77777777" w:rsidR="00F86EC0" w:rsidRDefault="00F86EC0" w:rsidP="00F86EC0"/>
    <w:p w14:paraId="5C569965" w14:textId="7B2288C0" w:rsidR="00F86EC0" w:rsidRDefault="00891A96" w:rsidP="00F86EC0">
      <w:r w:rsidRPr="00FD049D">
        <w:rPr>
          <w:highlight w:val="yellow"/>
        </w:rPr>
        <w:t>Monsieur</w:t>
      </w:r>
      <w:r w:rsidR="00F86EC0" w:rsidRPr="00FD049D">
        <w:rPr>
          <w:highlight w:val="yellow"/>
        </w:rPr>
        <w:t>/</w:t>
      </w:r>
      <w:r w:rsidRPr="00FD049D">
        <w:rPr>
          <w:highlight w:val="yellow"/>
        </w:rPr>
        <w:t>Madame</w:t>
      </w:r>
      <w:r w:rsidR="00F86EC0">
        <w:t xml:space="preserve"> </w:t>
      </w:r>
      <w:r w:rsidR="00F86EC0" w:rsidRPr="00FD049D">
        <w:rPr>
          <w:highlight w:val="yellow"/>
        </w:rPr>
        <w:t>Nom du</w:t>
      </w:r>
      <w:r w:rsidR="00FD049D" w:rsidRPr="00FD049D">
        <w:rPr>
          <w:highlight w:val="yellow"/>
        </w:rPr>
        <w:t xml:space="preserve"> ou </w:t>
      </w:r>
      <w:r w:rsidR="00F86EC0" w:rsidRPr="00FD049D">
        <w:rPr>
          <w:highlight w:val="yellow"/>
        </w:rPr>
        <w:t xml:space="preserve">de la </w:t>
      </w:r>
      <w:proofErr w:type="spellStart"/>
      <w:r w:rsidR="00F86EC0" w:rsidRPr="00FD049D">
        <w:rPr>
          <w:highlight w:val="yellow"/>
        </w:rPr>
        <w:t>député</w:t>
      </w:r>
      <w:r w:rsidR="00FD049D" w:rsidRPr="00FD049D">
        <w:rPr>
          <w:highlight w:val="yellow"/>
        </w:rPr>
        <w:t>·</w:t>
      </w:r>
      <w:r w:rsidR="00F86EC0" w:rsidRPr="00FD049D">
        <w:rPr>
          <w:highlight w:val="yellow"/>
        </w:rPr>
        <w:t>e</w:t>
      </w:r>
      <w:proofErr w:type="spellEnd"/>
      <w:r w:rsidR="00F86EC0">
        <w:t>,</w:t>
      </w:r>
    </w:p>
    <w:p w14:paraId="0147AF5B" w14:textId="77777777" w:rsidR="00F86EC0" w:rsidRDefault="00F86EC0" w:rsidP="00F86EC0"/>
    <w:p w14:paraId="71ED5A62" w14:textId="14182C78" w:rsidR="00874BF2" w:rsidRDefault="00F86EC0" w:rsidP="00AB5E0E">
      <w:pPr>
        <w:jc w:val="both"/>
      </w:pPr>
      <w:r>
        <w:t xml:space="preserve">Je vous écris en tant que </w:t>
      </w:r>
      <w:r w:rsidR="007F6921" w:rsidRPr="007D7435">
        <w:rPr>
          <w:highlight w:val="yellow"/>
        </w:rPr>
        <w:t>titre d’emploi,</w:t>
      </w:r>
      <w:r w:rsidR="007F6921">
        <w:t xml:space="preserve"> </w:t>
      </w:r>
      <w:r>
        <w:t>membre de</w:t>
      </w:r>
      <w:r w:rsidR="00AB5E0E">
        <w:t xml:space="preserve"> </w:t>
      </w:r>
      <w:r w:rsidR="00FD049D" w:rsidRPr="00AB5E0E">
        <w:rPr>
          <w:highlight w:val="yellow"/>
        </w:rPr>
        <w:t>l’</w:t>
      </w:r>
      <w:r w:rsidRPr="00AB5E0E">
        <w:rPr>
          <w:highlight w:val="yellow"/>
        </w:rPr>
        <w:t>Alliance du personnel professionnel et technique de la santé et des services sociaux</w:t>
      </w:r>
      <w:r w:rsidR="00FD049D" w:rsidRPr="00AB5E0E">
        <w:rPr>
          <w:highlight w:val="yellow"/>
        </w:rPr>
        <w:t xml:space="preserve"> (APTS</w:t>
      </w:r>
      <w:r w:rsidRPr="00AB5E0E">
        <w:rPr>
          <w:highlight w:val="yellow"/>
        </w:rPr>
        <w:t>)</w:t>
      </w:r>
      <w:r w:rsidR="007F6921" w:rsidRPr="00A60B53">
        <w:rPr>
          <w:highlight w:val="yellow"/>
        </w:rPr>
        <w:t>.</w:t>
      </w:r>
      <w:r w:rsidR="007F6921">
        <w:t xml:space="preserve"> Par la présente, je</w:t>
      </w:r>
      <w:r w:rsidR="00E6551A">
        <w:t xml:space="preserve"> vous demande d</w:t>
      </w:r>
      <w:r w:rsidR="00874BF2">
        <w:t xml:space="preserve">’utiliser votre </w:t>
      </w:r>
      <w:r w:rsidR="0025579A">
        <w:t xml:space="preserve">rôle </w:t>
      </w:r>
      <w:r w:rsidR="00874BF2">
        <w:t xml:space="preserve">de </w:t>
      </w:r>
      <w:proofErr w:type="spellStart"/>
      <w:r w:rsidR="00874BF2">
        <w:t>député</w:t>
      </w:r>
      <w:r w:rsidR="0025579A">
        <w:t>·</w:t>
      </w:r>
      <w:r w:rsidR="00874BF2" w:rsidRPr="00874BF2">
        <w:rPr>
          <w:highlight w:val="yellow"/>
        </w:rPr>
        <w:t>e</w:t>
      </w:r>
      <w:proofErr w:type="spellEnd"/>
      <w:r w:rsidR="00874BF2">
        <w:t xml:space="preserve"> pour </w:t>
      </w:r>
      <w:r w:rsidR="00E6551A">
        <w:t xml:space="preserve">changer en profondeur le </w:t>
      </w:r>
      <w:r w:rsidR="005D5F1A" w:rsidRPr="005D5F1A">
        <w:t>projet de loi n</w:t>
      </w:r>
      <w:r w:rsidR="005D5F1A" w:rsidRPr="005D5F1A">
        <w:rPr>
          <w:vertAlign w:val="superscript"/>
        </w:rPr>
        <w:t>o</w:t>
      </w:r>
      <w:r w:rsidR="005D5F1A">
        <w:t> </w:t>
      </w:r>
      <w:r w:rsidR="005D5F1A" w:rsidRPr="005D5F1A">
        <w:t>15 (PL</w:t>
      </w:r>
      <w:r w:rsidR="005D5F1A">
        <w:t> </w:t>
      </w:r>
      <w:r w:rsidR="005D5F1A" w:rsidRPr="005D5F1A">
        <w:t xml:space="preserve">15), </w:t>
      </w:r>
      <w:r w:rsidR="005814AF">
        <w:t xml:space="preserve">Loi </w:t>
      </w:r>
      <w:r w:rsidR="005D5F1A" w:rsidRPr="005D5F1A">
        <w:t>visant à rendre le système de santé et de services sociaux plus efficace</w:t>
      </w:r>
      <w:r>
        <w:t xml:space="preserve">. </w:t>
      </w:r>
    </w:p>
    <w:p w14:paraId="7ED98B9A" w14:textId="6C2C20F6" w:rsidR="00BB1D52" w:rsidRDefault="00BB1D52" w:rsidP="00AB5E0E">
      <w:pPr>
        <w:jc w:val="both"/>
      </w:pPr>
      <w:r>
        <w:t xml:space="preserve">Je considère que </w:t>
      </w:r>
      <w:r w:rsidRPr="00BB1D52">
        <w:t>les mesures proposées dans le PL</w:t>
      </w:r>
      <w:r w:rsidR="0025579A">
        <w:t> </w:t>
      </w:r>
      <w:r w:rsidRPr="00BB1D52">
        <w:t xml:space="preserve">15 affecteront de manière négative </w:t>
      </w:r>
      <w:r>
        <w:t xml:space="preserve">l’accessibilité et </w:t>
      </w:r>
      <w:r w:rsidRPr="00BB1D52">
        <w:t>la qualité des soins et des services</w:t>
      </w:r>
      <w:r>
        <w:t xml:space="preserve"> publics</w:t>
      </w:r>
      <w:r w:rsidRPr="00BB1D52">
        <w:t xml:space="preserve">, coûteront plus cher aux contribuables et détérioreront la qualité de </w:t>
      </w:r>
      <w:r>
        <w:t xml:space="preserve">mon </w:t>
      </w:r>
      <w:r w:rsidRPr="00BB1D52">
        <w:t>environnement de travai</w:t>
      </w:r>
      <w:r>
        <w:t>l ainsi que de celui de mes collègues</w:t>
      </w:r>
      <w:r w:rsidRPr="00BB1D52">
        <w:t>.</w:t>
      </w:r>
    </w:p>
    <w:p w14:paraId="0165BE1D" w14:textId="56334C76" w:rsidR="007F6921" w:rsidRDefault="00F86EC0" w:rsidP="00AB5E0E">
      <w:pPr>
        <w:jc w:val="both"/>
      </w:pPr>
      <w:r>
        <w:t>Tout d</w:t>
      </w:r>
      <w:r w:rsidR="005814AF">
        <w:t>’</w:t>
      </w:r>
      <w:r>
        <w:t xml:space="preserve">abord, </w:t>
      </w:r>
      <w:r w:rsidR="007F6921">
        <w:t>l</w:t>
      </w:r>
      <w:r w:rsidR="005814AF">
        <w:t>’</w:t>
      </w:r>
      <w:r w:rsidR="007F6921">
        <w:t xml:space="preserve">ouverture à la privatisation des soins de santé et des services sociaux est </w:t>
      </w:r>
      <w:r w:rsidR="0025579A">
        <w:t xml:space="preserve">très </w:t>
      </w:r>
      <w:r w:rsidR="007F6921">
        <w:t>préoccupant</w:t>
      </w:r>
      <w:r w:rsidR="0025579A">
        <w:t>e</w:t>
      </w:r>
      <w:r w:rsidR="005814AF">
        <w:t xml:space="preserve"> car cette dernière</w:t>
      </w:r>
      <w:r w:rsidR="007F6921">
        <w:t xml:space="preserve"> ne devrait jamais être la solution à nos problèmes systémiques. </w:t>
      </w:r>
      <w:r w:rsidR="005814AF">
        <w:t xml:space="preserve">La privatisation </w:t>
      </w:r>
      <w:r w:rsidR="007F6921">
        <w:t xml:space="preserve">favorise l'inégalité d'accès aux soins, renforce les </w:t>
      </w:r>
      <w:r w:rsidR="00C47E3E">
        <w:t>iniquités</w:t>
      </w:r>
      <w:r w:rsidR="007F6921">
        <w:t xml:space="preserve"> sociales et </w:t>
      </w:r>
      <w:r w:rsidR="00F10840">
        <w:t>gruge les ressources disponibles pour que</w:t>
      </w:r>
      <w:r w:rsidR="007F6921">
        <w:t xml:space="preserve"> notre système public </w:t>
      </w:r>
      <w:r w:rsidR="00F10840">
        <w:t>puisse remplir adéquatement sa mission</w:t>
      </w:r>
      <w:r w:rsidR="007F6921">
        <w:t>.</w:t>
      </w:r>
      <w:r w:rsidR="00BB1D52">
        <w:t xml:space="preserve"> Si </w:t>
      </w:r>
      <w:r w:rsidR="0025579A">
        <w:t>l’</w:t>
      </w:r>
      <w:r w:rsidR="00BB1D52">
        <w:t xml:space="preserve">on veut </w:t>
      </w:r>
      <w:r w:rsidR="00615A2F">
        <w:t xml:space="preserve">offrir de meilleurs soins et services </w:t>
      </w:r>
      <w:r w:rsidR="0025579A">
        <w:t xml:space="preserve">à </w:t>
      </w:r>
      <w:r w:rsidR="00615A2F">
        <w:t xml:space="preserve">l’ensemble de la population, </w:t>
      </w:r>
      <w:r w:rsidR="0025579A">
        <w:t>nous devons donner</w:t>
      </w:r>
      <w:r w:rsidR="00BB1D52">
        <w:t xml:space="preserve"> au </w:t>
      </w:r>
      <w:r w:rsidR="0025579A">
        <w:t>réseau de la santé et des services sociaux (</w:t>
      </w:r>
      <w:r w:rsidR="00BB1D52">
        <w:t>RSSS</w:t>
      </w:r>
      <w:r w:rsidR="0025579A">
        <w:t>)</w:t>
      </w:r>
      <w:r w:rsidR="00BB1D52">
        <w:t xml:space="preserve"> les ressources financières </w:t>
      </w:r>
      <w:r w:rsidR="00615A2F">
        <w:t xml:space="preserve">actuellement </w:t>
      </w:r>
      <w:r w:rsidR="005814AF">
        <w:t>détournées vers le</w:t>
      </w:r>
      <w:r w:rsidR="00BB1D52">
        <w:t xml:space="preserve"> secteur privé. </w:t>
      </w:r>
    </w:p>
    <w:p w14:paraId="4EC07B71" w14:textId="28442C4E" w:rsidR="00FD0E6B" w:rsidRDefault="00FD0E6B" w:rsidP="00AB5E0E">
      <w:pPr>
        <w:jc w:val="both"/>
      </w:pPr>
      <w:r>
        <w:t xml:space="preserve">De plus, le déficit démocratique inhérent au projet de loi </w:t>
      </w:r>
      <w:r w:rsidR="005814AF" w:rsidRPr="005D5F1A">
        <w:t>n</w:t>
      </w:r>
      <w:r w:rsidR="005814AF" w:rsidRPr="005D5F1A">
        <w:rPr>
          <w:vertAlign w:val="superscript"/>
        </w:rPr>
        <w:t>o</w:t>
      </w:r>
      <w:r w:rsidR="005814AF">
        <w:t> </w:t>
      </w:r>
      <w:r>
        <w:t xml:space="preserve">15 est alarmant. En excluant les </w:t>
      </w:r>
      <w:proofErr w:type="spellStart"/>
      <w:r>
        <w:t>travailleur·euse·s</w:t>
      </w:r>
      <w:proofErr w:type="spellEnd"/>
      <w:r>
        <w:t xml:space="preserve"> des instances décisionnelles, ce projet nuit à la prise en compte des connaissances et de l'expertise de ceux et celles qui sont au cœur du système. Les </w:t>
      </w:r>
      <w:proofErr w:type="spellStart"/>
      <w:r>
        <w:t>salarié·e·s</w:t>
      </w:r>
      <w:proofErr w:type="spellEnd"/>
      <w:r>
        <w:t xml:space="preserve"> du RSSS devraient être </w:t>
      </w:r>
      <w:proofErr w:type="spellStart"/>
      <w:r>
        <w:t>consulté·e·s</w:t>
      </w:r>
      <w:proofErr w:type="spellEnd"/>
      <w:r>
        <w:t xml:space="preserve"> activement dans l'élaboration des politiques qui les affectent directement car </w:t>
      </w:r>
      <w:proofErr w:type="spellStart"/>
      <w:r>
        <w:t>il·elle·s</w:t>
      </w:r>
      <w:proofErr w:type="spellEnd"/>
      <w:r>
        <w:t xml:space="preserve"> possèdent une connaissance approfondie de</w:t>
      </w:r>
      <w:r w:rsidR="005814AF">
        <w:t xml:space="preserve"> la </w:t>
      </w:r>
      <w:r>
        <w:t>réalité</w:t>
      </w:r>
      <w:r w:rsidR="005814AF">
        <w:t xml:space="preserve"> </w:t>
      </w:r>
      <w:r>
        <w:t>sur le terrain.</w:t>
      </w:r>
    </w:p>
    <w:p w14:paraId="3A020F6C" w14:textId="348C1BDE" w:rsidR="00F86EC0" w:rsidRDefault="005814AF" w:rsidP="00AB5E0E">
      <w:pPr>
        <w:jc w:val="both"/>
      </w:pPr>
      <w:r>
        <w:t>J</w:t>
      </w:r>
      <w:r w:rsidR="00F86EC0">
        <w:t xml:space="preserve">e tiens </w:t>
      </w:r>
      <w:r>
        <w:t xml:space="preserve">également </w:t>
      </w:r>
      <w:r w:rsidR="00F86EC0">
        <w:t xml:space="preserve">à dénoncer la centralisation excessive proposée par le </w:t>
      </w:r>
      <w:r w:rsidR="00615A2F">
        <w:t>PL </w:t>
      </w:r>
      <w:r w:rsidR="00F86EC0">
        <w:t>15</w:t>
      </w:r>
      <w:r w:rsidR="0025579A">
        <w:t>, laissant</w:t>
      </w:r>
      <w:r w:rsidR="00615A2F" w:rsidRPr="00615A2F">
        <w:t xml:space="preserve"> très peu de pouvoirs </w:t>
      </w:r>
      <w:r w:rsidR="0025579A" w:rsidRPr="00615A2F">
        <w:t xml:space="preserve">réels </w:t>
      </w:r>
      <w:r w:rsidR="00615A2F" w:rsidRPr="00615A2F">
        <w:t xml:space="preserve">à des paliers autres que </w:t>
      </w:r>
      <w:r w:rsidR="0025579A">
        <w:t xml:space="preserve">celui de </w:t>
      </w:r>
      <w:r w:rsidR="00615A2F" w:rsidRPr="00615A2F">
        <w:t>la haute direction de l’agence Santé Québec, qui retire des outils essentiels et fondamentaux de la gestion de proximité, dont la négociation des matières locales au sein des établissements</w:t>
      </w:r>
      <w:r w:rsidR="00615A2F">
        <w:t xml:space="preserve">. Dans sa forme actuelle, le </w:t>
      </w:r>
      <w:r>
        <w:t>projet de loi</w:t>
      </w:r>
      <w:r w:rsidR="00615A2F">
        <w:t xml:space="preserve"> </w:t>
      </w:r>
      <w:r w:rsidR="00ED3B95">
        <w:t xml:space="preserve">imposerait </w:t>
      </w:r>
      <w:r w:rsidR="00615A2F" w:rsidRPr="00615A2F">
        <w:t>une gestion encore plus éloignée du terrain, l’uniformité des pratiques</w:t>
      </w:r>
      <w:r w:rsidR="00ED3B95">
        <w:t xml:space="preserve"> de travail</w:t>
      </w:r>
      <w:r w:rsidR="00615A2F" w:rsidRPr="00615A2F">
        <w:t xml:space="preserve"> sans égard aux spécificités des milieux et des régions</w:t>
      </w:r>
      <w:r w:rsidR="00ED3B95">
        <w:t xml:space="preserve"> </w:t>
      </w:r>
      <w:r w:rsidR="0025579A">
        <w:t>ainsi que</w:t>
      </w:r>
      <w:r w:rsidR="0025579A" w:rsidRPr="00615A2F">
        <w:t xml:space="preserve"> </w:t>
      </w:r>
      <w:r w:rsidR="00615A2F" w:rsidRPr="00615A2F">
        <w:t>des indicateurs de performance irréalistes.</w:t>
      </w:r>
      <w:r w:rsidR="00ED3B95">
        <w:t xml:space="preserve"> Pour </w:t>
      </w:r>
      <w:r w:rsidR="00ED3B95">
        <w:lastRenderedPageBreak/>
        <w:t xml:space="preserve">toutes ces raisons, c’est </w:t>
      </w:r>
      <w:r w:rsidR="00F86EC0">
        <w:t>la capacité de</w:t>
      </w:r>
      <w:r w:rsidR="00ED3B95">
        <w:t xml:space="preserve"> no</w:t>
      </w:r>
      <w:r w:rsidR="00F86EC0">
        <w:t>s régions à répondre adéquatement aux besoins spécifiques de leur population</w:t>
      </w:r>
      <w:r w:rsidR="00ED3B95">
        <w:t xml:space="preserve"> qui est menacée</w:t>
      </w:r>
      <w:r w:rsidR="00F86EC0">
        <w:t xml:space="preserve">. </w:t>
      </w:r>
    </w:p>
    <w:p w14:paraId="688B69E8" w14:textId="24F59D9E" w:rsidR="0025579A" w:rsidRDefault="00FD0E6B" w:rsidP="00AB5E0E">
      <w:pPr>
        <w:jc w:val="both"/>
      </w:pPr>
      <w:r>
        <w:t>Enfin, j</w:t>
      </w:r>
      <w:r w:rsidR="0025579A">
        <w:t xml:space="preserve">e déplore que cette centralisation excessive contenue dans le projet de loi mette à mal le droit d'association. </w:t>
      </w:r>
      <w:r w:rsidR="0025579A" w:rsidRPr="00ED3B95">
        <w:t xml:space="preserve">Après un premier maraudage qui couvrirait l’ensemble du réseau, les unités de négociation deviendraient d’une telle ampleur </w:t>
      </w:r>
      <w:r w:rsidR="0025579A">
        <w:t xml:space="preserve">– tant </w:t>
      </w:r>
      <w:r w:rsidR="0025579A" w:rsidRPr="00ED3B95">
        <w:t xml:space="preserve">en nombre de membres qu’en territoire couvert </w:t>
      </w:r>
      <w:r w:rsidR="0025579A">
        <w:t xml:space="preserve">– qu’il </w:t>
      </w:r>
      <w:r w:rsidR="0025579A" w:rsidRPr="00ED3B95">
        <w:t xml:space="preserve">deviendrait impossible pour les personnes salariées de changer de syndicat. Il s’agit là d’un enjeu démocratique majeur. </w:t>
      </w:r>
      <w:r w:rsidR="0025579A">
        <w:t xml:space="preserve">Le droit des </w:t>
      </w:r>
      <w:proofErr w:type="spellStart"/>
      <w:r w:rsidR="0025579A">
        <w:t>travailleur·euse·s</w:t>
      </w:r>
      <w:proofErr w:type="spellEnd"/>
      <w:r w:rsidR="0025579A">
        <w:t xml:space="preserve"> à se syndiquer et à être </w:t>
      </w:r>
      <w:proofErr w:type="spellStart"/>
      <w:r w:rsidR="0025579A">
        <w:t>représenté·e·s</w:t>
      </w:r>
      <w:proofErr w:type="spellEnd"/>
      <w:r w:rsidR="0025579A">
        <w:t xml:space="preserve"> de manière juste et équitable est un pilier de notre démocratie. Restreindre ce droit fragilise notre tissu social et affaiblit la voix collective des </w:t>
      </w:r>
      <w:proofErr w:type="spellStart"/>
      <w:r w:rsidR="0025579A">
        <w:t>salarié·e·s</w:t>
      </w:r>
      <w:proofErr w:type="spellEnd"/>
      <w:r w:rsidR="0025579A">
        <w:t xml:space="preserve"> du RSSS.</w:t>
      </w:r>
    </w:p>
    <w:p w14:paraId="28AEA4D3" w14:textId="2C60982B" w:rsidR="000A2123" w:rsidRDefault="000A2123" w:rsidP="00AB5E0E">
      <w:pPr>
        <w:jc w:val="both"/>
      </w:pPr>
      <w:r>
        <w:t xml:space="preserve">Je suis </w:t>
      </w:r>
      <w:proofErr w:type="spellStart"/>
      <w:r w:rsidRPr="00F762EA">
        <w:rPr>
          <w:highlight w:val="yellow"/>
        </w:rPr>
        <w:t>persuadé</w:t>
      </w:r>
      <w:r w:rsidR="0025579A">
        <w:rPr>
          <w:highlight w:val="yellow"/>
        </w:rPr>
        <w:t>·</w:t>
      </w:r>
      <w:r w:rsidRPr="00F762EA">
        <w:rPr>
          <w:highlight w:val="yellow"/>
        </w:rPr>
        <w:t>e</w:t>
      </w:r>
      <w:proofErr w:type="spellEnd"/>
      <w:r>
        <w:t xml:space="preserve"> que votre engagement envers vos </w:t>
      </w:r>
      <w:proofErr w:type="spellStart"/>
      <w:r>
        <w:t>concitoyen</w:t>
      </w:r>
      <w:r w:rsidR="00FD0E6B">
        <w:t>·ne·</w:t>
      </w:r>
      <w:r>
        <w:t>s</w:t>
      </w:r>
      <w:proofErr w:type="spellEnd"/>
      <w:r>
        <w:t xml:space="preserve"> et </w:t>
      </w:r>
      <w:r w:rsidR="00787724">
        <w:t xml:space="preserve">que </w:t>
      </w:r>
      <w:r>
        <w:t xml:space="preserve">votre dévouement au service public vous inciteront à </w:t>
      </w:r>
      <w:r w:rsidR="00FD0E6B">
        <w:t xml:space="preserve">prendre </w:t>
      </w:r>
      <w:r>
        <w:t xml:space="preserve">cette question </w:t>
      </w:r>
      <w:r w:rsidR="00FD0E6B">
        <w:t>au</w:t>
      </w:r>
      <w:r>
        <w:t xml:space="preserve"> sérieux. J</w:t>
      </w:r>
      <w:r w:rsidR="00787724">
        <w:t>e me permets de vous demander</w:t>
      </w:r>
      <w:r>
        <w:t xml:space="preserve"> un suivi afin de connaître votre position sur ce sujet </w:t>
      </w:r>
      <w:r w:rsidR="00787724">
        <w:t xml:space="preserve">ainsi que </w:t>
      </w:r>
      <w:r>
        <w:t>les mesures que vous comptez prendre.</w:t>
      </w:r>
    </w:p>
    <w:p w14:paraId="4EF5F2CA" w14:textId="77777777" w:rsidR="000A2123" w:rsidRDefault="000A2123" w:rsidP="000A2123"/>
    <w:p w14:paraId="4C701BCE" w14:textId="7D8F22C4" w:rsidR="000A2123" w:rsidRDefault="000A2123" w:rsidP="000A2123">
      <w:r>
        <w:t xml:space="preserve">Je vous remercie de l'attention que vous porterez à </w:t>
      </w:r>
      <w:r w:rsidR="00FD0E6B">
        <w:t xml:space="preserve">ma </w:t>
      </w:r>
      <w:r w:rsidR="00787724">
        <w:t>demande</w:t>
      </w:r>
      <w:r>
        <w:t xml:space="preserve">. </w:t>
      </w:r>
    </w:p>
    <w:p w14:paraId="03E7814F" w14:textId="77777777" w:rsidR="000A2123" w:rsidRDefault="000A2123" w:rsidP="000A2123"/>
    <w:p w14:paraId="7E447D20" w14:textId="3DEC0FC6" w:rsidR="00F86EC0" w:rsidRDefault="000A2123" w:rsidP="000A2123">
      <w:r>
        <w:t>Dans l'attente de votre réponse, v</w:t>
      </w:r>
      <w:r w:rsidR="00F86EC0">
        <w:t xml:space="preserve">euillez agréer, </w:t>
      </w:r>
      <w:r w:rsidR="00FD0E6B" w:rsidRPr="00FD049D">
        <w:rPr>
          <w:highlight w:val="yellow"/>
        </w:rPr>
        <w:t>Monsieur/Madame</w:t>
      </w:r>
      <w:r w:rsidR="00FD0E6B">
        <w:t xml:space="preserve"> </w:t>
      </w:r>
      <w:r w:rsidR="00FD0E6B" w:rsidRPr="00FD049D">
        <w:rPr>
          <w:highlight w:val="yellow"/>
        </w:rPr>
        <w:t xml:space="preserve">Nom du ou de la </w:t>
      </w:r>
      <w:proofErr w:type="spellStart"/>
      <w:r w:rsidR="00FD0E6B" w:rsidRPr="00FD049D">
        <w:rPr>
          <w:highlight w:val="yellow"/>
        </w:rPr>
        <w:t>député·e</w:t>
      </w:r>
      <w:proofErr w:type="spellEnd"/>
      <w:r w:rsidR="00F86EC0">
        <w:t>, l'expression de ma considération distinguée.</w:t>
      </w:r>
    </w:p>
    <w:p w14:paraId="2481246C" w14:textId="77777777" w:rsidR="00F86EC0" w:rsidRDefault="00F86EC0" w:rsidP="00F86EC0"/>
    <w:p w14:paraId="6407F116" w14:textId="5D5E4AEA" w:rsidR="001046F9" w:rsidRPr="00ED3B95" w:rsidRDefault="00F86EC0" w:rsidP="00F86EC0">
      <w:pPr>
        <w:rPr>
          <w:highlight w:val="yellow"/>
        </w:rPr>
      </w:pPr>
      <w:r w:rsidRPr="00ED3B95">
        <w:rPr>
          <w:highlight w:val="yellow"/>
        </w:rPr>
        <w:t>Votre nom</w:t>
      </w:r>
    </w:p>
    <w:p w14:paraId="07F55248" w14:textId="39D8F40E" w:rsidR="00F86EC0" w:rsidRPr="00ED3B95" w:rsidRDefault="00F86EC0" w:rsidP="00F86EC0">
      <w:pPr>
        <w:rPr>
          <w:highlight w:val="yellow"/>
        </w:rPr>
      </w:pPr>
      <w:r w:rsidRPr="00ED3B95">
        <w:rPr>
          <w:highlight w:val="yellow"/>
        </w:rPr>
        <w:t>Votre adresse</w:t>
      </w:r>
    </w:p>
    <w:p w14:paraId="69FCDBC5" w14:textId="4C9E0168" w:rsidR="00F86EC0" w:rsidRPr="00F86EC0" w:rsidRDefault="00F86EC0" w:rsidP="00F86EC0">
      <w:r w:rsidRPr="00ED3B95">
        <w:rPr>
          <w:highlight w:val="yellow"/>
        </w:rPr>
        <w:t>Ville, code postal</w:t>
      </w:r>
    </w:p>
    <w:sectPr w:rsidR="00F86EC0" w:rsidRPr="00F86E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F9"/>
    <w:rsid w:val="000A2123"/>
    <w:rsid w:val="001046F9"/>
    <w:rsid w:val="0011553A"/>
    <w:rsid w:val="00133137"/>
    <w:rsid w:val="0025579A"/>
    <w:rsid w:val="002B7D75"/>
    <w:rsid w:val="002D0DDD"/>
    <w:rsid w:val="003A7A1E"/>
    <w:rsid w:val="004741B6"/>
    <w:rsid w:val="004B0FCC"/>
    <w:rsid w:val="005814AF"/>
    <w:rsid w:val="005D5F1A"/>
    <w:rsid w:val="00615A2F"/>
    <w:rsid w:val="00787724"/>
    <w:rsid w:val="007D7435"/>
    <w:rsid w:val="007F6921"/>
    <w:rsid w:val="00874BF2"/>
    <w:rsid w:val="00891A96"/>
    <w:rsid w:val="008F3D75"/>
    <w:rsid w:val="00A60B53"/>
    <w:rsid w:val="00AB5E0E"/>
    <w:rsid w:val="00AC4018"/>
    <w:rsid w:val="00AC58D5"/>
    <w:rsid w:val="00AD7945"/>
    <w:rsid w:val="00BB1D52"/>
    <w:rsid w:val="00C47E3E"/>
    <w:rsid w:val="00C946C6"/>
    <w:rsid w:val="00E6551A"/>
    <w:rsid w:val="00ED3B95"/>
    <w:rsid w:val="00ED536E"/>
    <w:rsid w:val="00F10840"/>
    <w:rsid w:val="00F845E1"/>
    <w:rsid w:val="00F86EC0"/>
    <w:rsid w:val="00FD049D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FAE4"/>
  <w15:docId w15:val="{FD87B5E7-38CF-4A45-8E69-1A46C26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25579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D0E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0E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0E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E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Trottier-Picard</dc:creator>
  <cp:keywords/>
  <dc:description/>
  <cp:lastModifiedBy>Kevin Newbury</cp:lastModifiedBy>
  <cp:revision>10</cp:revision>
  <dcterms:created xsi:type="dcterms:W3CDTF">2023-08-21T18:49:00Z</dcterms:created>
  <dcterms:modified xsi:type="dcterms:W3CDTF">2023-08-31T02:28:00Z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2023-06-29T15:07:16Z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e0d42c5a-7486-410d-b0c2-4cfd6c0809d1</vt:lpwstr>
  </property>
  <property fmtid="{D5CDD505-2E9C-101B-9397-08002B2CF9AE}" pid="8" name="MSIP_Label_d5bea9d4-0926-4e5f-80c9-b8683003a904_ContentBits">
    <vt:lpwstr>0</vt:lpwstr>
  </property>
</Properties>
</file>